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1A" w:rsidRDefault="00D83A1A" w:rsidP="00D83A1A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D83A1A" w:rsidRDefault="00D83A1A" w:rsidP="00D83A1A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D83A1A" w:rsidRDefault="00D83A1A" w:rsidP="00D83A1A">
      <w:pPr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GOA UNIVERSITY</w:t>
      </w:r>
    </w:p>
    <w:p w:rsidR="00D83A1A" w:rsidRDefault="00D83A1A" w:rsidP="00D83A1A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Taleigao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Plateau, Goa 403 206</w:t>
      </w:r>
    </w:p>
    <w:p w:rsidR="00D83A1A" w:rsidRDefault="00D83A1A" w:rsidP="00D83A1A">
      <w:pPr>
        <w:spacing w:after="0"/>
        <w:jc w:val="center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REPORT OF THE AFFILIATION INQUIRY COMMITTEE</w:t>
      </w:r>
    </w:p>
    <w:p w:rsidR="00D83A1A" w:rsidRDefault="00D83A1A" w:rsidP="00D83A1A">
      <w:pPr>
        <w:spacing w:after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spacing w:after="0"/>
        <w:jc w:val="center"/>
        <w:rPr>
          <w:rFonts w:ascii="Arial Narrow" w:hAnsi="Arial Narrow" w:cs="Calibri"/>
          <w:b/>
          <w:sz w:val="24"/>
          <w:szCs w:val="24"/>
          <w:u w:val="single"/>
        </w:rPr>
      </w:pPr>
      <w:r>
        <w:rPr>
          <w:rFonts w:ascii="Arial Narrow" w:hAnsi="Arial Narrow" w:cs="Calibri"/>
          <w:b/>
          <w:sz w:val="24"/>
          <w:szCs w:val="24"/>
          <w:u w:val="single"/>
        </w:rPr>
        <w:t>Part -1</w:t>
      </w:r>
    </w:p>
    <w:p w:rsidR="00D83A1A" w:rsidRDefault="00D83A1A" w:rsidP="00D83A1A">
      <w:pPr>
        <w:spacing w:after="0"/>
        <w:jc w:val="center"/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70"/>
      </w:tblGrid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Date of visit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Name of the College/Institution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NAAC Accreditation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If Yes, Grade and year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Research funding received by college last year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Programme being reviewed by AIC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Programme fee per year per student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Is financial position of the programme as per SC-1?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D83A1A" w:rsidRDefault="00D83A1A" w:rsidP="00D83A1A">
      <w:pPr>
        <w:pStyle w:val="ListParagraph"/>
        <w:spacing w:after="0" w:line="240" w:lineRule="auto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Faculty </w:t>
      </w:r>
      <w:r>
        <w:rPr>
          <w:rFonts w:ascii="Arial Narrow" w:hAnsi="Arial Narrow" w:cs="Calibri"/>
          <w:sz w:val="24"/>
          <w:szCs w:val="24"/>
        </w:rPr>
        <w:t>(add more rows in the table below if needed)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87"/>
      </w:tblGrid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Number of faculty members sanctioned for programme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Number of faculty positions filled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Faculty Member 1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Name</w:t>
            </w:r>
          </w:p>
        </w:tc>
      </w:tr>
      <w:tr w:rsidR="00D83A1A" w:rsidRPr="00637DA6" w:rsidTr="00373667">
        <w:trPr>
          <w:trHeight w:val="4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Highest qualification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Degree, university, % marks, grade, etc.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Qualified as per UGC?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Yes/No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Nature of Appointment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Perm/Contract/Lecture-basis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Salary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Faculty Member 2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Name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Highest qualification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Degree, university, % marks, grade, etc.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Qualified as per UGC?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Yes/No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Nature of Appointment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Perm/Contract/Lecture-basis</w:t>
            </w:r>
          </w:p>
        </w:tc>
      </w:tr>
      <w:tr w:rsidR="00D83A1A" w:rsidRPr="00637DA6" w:rsidTr="003736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Salary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</w:tbl>
    <w:p w:rsidR="00D83A1A" w:rsidRDefault="00D83A1A" w:rsidP="00D83A1A">
      <w:pPr>
        <w:pStyle w:val="ListParagraph"/>
        <w:spacing w:after="0" w:line="240" w:lineRule="auto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No. of applications received for admission to the programme during last 3 academic years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4"/>
        <w:gridCol w:w="2693"/>
        <w:gridCol w:w="2173"/>
      </w:tblGrid>
      <w:tr w:rsidR="00D83A1A" w:rsidRPr="00637DA6" w:rsidTr="003736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Academic year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No. of applications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No. of seats sanctioned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637DA6">
              <w:rPr>
                <w:rFonts w:ascii="Arial Narrow" w:hAnsi="Arial Narrow" w:cs="Calibri"/>
                <w:sz w:val="24"/>
                <w:szCs w:val="24"/>
              </w:rPr>
              <w:t>No. of seats filled</w:t>
            </w:r>
          </w:p>
        </w:tc>
      </w:tr>
      <w:tr w:rsidR="00D83A1A" w:rsidRPr="00637DA6" w:rsidTr="003736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83A1A" w:rsidRPr="00637DA6" w:rsidTr="003736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Pr="00637DA6" w:rsidRDefault="00D83A1A" w:rsidP="00373667"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  <w:bookmarkStart w:id="0" w:name="_GoBack"/>
      <w:bookmarkEnd w:id="0"/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Infrastructure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78"/>
      </w:tblGrid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Classrooms available to the programme and area of each classroom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Teaching aids available for the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Laboratories used by the programme and area of each laboratory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Special equipment used in the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Availability of staffroom to teachers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Availability of common room to students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Library facilities available to the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Sports facilities available to the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Canteen facilities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 xml:space="preserve">Health facilities,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Counseling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, etc. available to the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Description of facilities that have been added since the last AIC visit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</w:tbl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Data on placements of last 3 batches:</w:t>
      </w:r>
    </w:p>
    <w:p w:rsidR="00D83A1A" w:rsidRDefault="00D83A1A" w:rsidP="00D83A1A">
      <w:pPr>
        <w:pStyle w:val="ListParagraph"/>
        <w:spacing w:after="0"/>
        <w:ind w:left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Batch: 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76"/>
        <w:gridCol w:w="4680"/>
      </w:tblGrid>
      <w:tr w:rsidR="00D83A1A" w:rsidRPr="00637DA6" w:rsidTr="003736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Sr. No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Students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Placement</w:t>
            </w:r>
          </w:p>
        </w:tc>
      </w:tr>
      <w:tr w:rsidR="00D83A1A" w:rsidRPr="00637DA6" w:rsidTr="003736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01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02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 w:line="240" w:lineRule="auto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03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04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  <w:tr w:rsidR="00D83A1A" w:rsidRPr="00637DA6" w:rsidTr="003736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1A" w:rsidRDefault="00D83A1A" w:rsidP="00373667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IN" w:eastAsia="en-IN"/>
              </w:rPr>
              <w:t>05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1A" w:rsidRDefault="00D83A1A" w:rsidP="00373667">
            <w:pPr>
              <w:pStyle w:val="ListParagraph"/>
              <w:spacing w:after="0"/>
              <w:ind w:left="0"/>
              <w:rPr>
                <w:rFonts w:ascii="Arial Narrow" w:hAnsi="Arial Narrow" w:cs="Calibri"/>
                <w:sz w:val="24"/>
                <w:szCs w:val="24"/>
                <w:lang w:val="en-IN" w:eastAsia="en-IN"/>
              </w:rPr>
            </w:pPr>
          </w:p>
        </w:tc>
      </w:tr>
    </w:tbl>
    <w:p w:rsidR="00D83A1A" w:rsidRDefault="00D83A1A" w:rsidP="00D83A1A">
      <w:pPr>
        <w:spacing w:after="0"/>
        <w:jc w:val="center"/>
        <w:rPr>
          <w:rFonts w:ascii="Arial Narrow" w:hAnsi="Arial Narrow" w:cs="Calibri"/>
          <w:sz w:val="24"/>
          <w:szCs w:val="24"/>
        </w:rPr>
      </w:pPr>
    </w:p>
    <w:p w:rsidR="00D83A1A" w:rsidRDefault="00D83A1A" w:rsidP="00D83A1A">
      <w:pPr>
        <w:spacing w:after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IMPORTANT INSTRUCTIONS TO FILL THE FORMAT: </w:t>
      </w:r>
    </w:p>
    <w:p w:rsidR="00D83A1A" w:rsidRDefault="00D83A1A" w:rsidP="00D83A1A">
      <w:pPr>
        <w:spacing w:after="0"/>
        <w:rPr>
          <w:rFonts w:ascii="Arial Narrow" w:hAnsi="Arial Narrow" w:cs="Calibri"/>
          <w:sz w:val="12"/>
          <w:szCs w:val="24"/>
        </w:rPr>
      </w:pP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The format of AIC Report is to be prepared in A4 size MS word format.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The font should be Calibri size 12 with single spacing.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The column borders should be white background and about 15% to 20% darker.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Unnecessary bold and capital letters to be avoided.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The date of the AIC visit in the format of the AIC Report is to be left blank.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A hard copy of this format of the AIC report duly filled in is required to be sent along with the application for affiliation.</w:t>
      </w:r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A soft copy of the filled in format of the AIC Report is to be sent by mail to </w:t>
      </w:r>
      <w:hyperlink r:id="rId6" w:history="1">
        <w:r>
          <w:rPr>
            <w:rStyle w:val="Hyperlink"/>
            <w:rFonts w:ascii="Arial Narrow" w:hAnsi="Arial Narrow" w:cs="Calibri"/>
            <w:sz w:val="24"/>
            <w:szCs w:val="24"/>
          </w:rPr>
          <w:t>argeneral@unigoa.ac.in</w:t>
        </w:r>
      </w:hyperlink>
    </w:p>
    <w:p w:rsidR="00D83A1A" w:rsidRDefault="00D83A1A" w:rsidP="00D83A1A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Separate format of the AIC report is to be filled for each </w:t>
      </w:r>
      <w:r w:rsidR="009E1564">
        <w:rPr>
          <w:rFonts w:ascii="Arial Narrow" w:hAnsi="Arial Narrow" w:cs="Calibri"/>
          <w:sz w:val="24"/>
          <w:szCs w:val="24"/>
        </w:rPr>
        <w:t>P</w:t>
      </w:r>
      <w:r>
        <w:rPr>
          <w:rFonts w:ascii="Arial Narrow" w:hAnsi="Arial Narrow" w:cs="Calibri"/>
          <w:sz w:val="24"/>
          <w:szCs w:val="24"/>
        </w:rPr>
        <w:t xml:space="preserve">rogramme for which affiliation is applied for. </w:t>
      </w:r>
    </w:p>
    <w:p w:rsidR="00D83A1A" w:rsidRDefault="00D83A1A" w:rsidP="00D83A1A">
      <w:pPr>
        <w:pStyle w:val="ListParagraph"/>
        <w:spacing w:after="0"/>
        <w:ind w:left="360"/>
        <w:rPr>
          <w:rFonts w:ascii="Arial Narrow" w:hAnsi="Arial Narrow" w:cs="Calibri"/>
          <w:sz w:val="24"/>
          <w:szCs w:val="24"/>
        </w:rPr>
      </w:pPr>
    </w:p>
    <w:p w:rsidR="00E30A4A" w:rsidRPr="009E1564" w:rsidRDefault="00D83A1A" w:rsidP="009E1564">
      <w:pPr>
        <w:spacing w:after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------ x xx -----</w:t>
      </w:r>
    </w:p>
    <w:sectPr w:rsidR="00E30A4A" w:rsidRPr="009E1564" w:rsidSect="00837934">
      <w:pgSz w:w="12240" w:h="15840"/>
      <w:pgMar w:top="851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D8C"/>
    <w:multiLevelType w:val="hybridMultilevel"/>
    <w:tmpl w:val="CBB0D826"/>
    <w:lvl w:ilvl="0" w:tplc="A866E20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5266"/>
    <w:multiLevelType w:val="hybridMultilevel"/>
    <w:tmpl w:val="C6E27580"/>
    <w:lvl w:ilvl="0" w:tplc="2E144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303F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44555"/>
    <w:multiLevelType w:val="hybridMultilevel"/>
    <w:tmpl w:val="956A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91E79"/>
    <w:multiLevelType w:val="hybridMultilevel"/>
    <w:tmpl w:val="6772DB38"/>
    <w:lvl w:ilvl="0" w:tplc="D974D1B4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F0250"/>
    <w:multiLevelType w:val="hybridMultilevel"/>
    <w:tmpl w:val="40C2C42E"/>
    <w:lvl w:ilvl="0" w:tplc="E73456FA">
      <w:start w:val="1"/>
      <w:numFmt w:val="lowerLetter"/>
      <w:lvlText w:val="%1."/>
      <w:lvlJc w:val="left"/>
      <w:pPr>
        <w:ind w:left="1353" w:hanging="360"/>
      </w:pPr>
      <w:rPr>
        <w:b w:val="0"/>
        <w:strike w:val="0"/>
        <w:dstrike w:val="0"/>
        <w:u w:val="none"/>
        <w:effect w:val="none"/>
      </w:rPr>
    </w:lvl>
    <w:lvl w:ilvl="1" w:tplc="40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400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400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400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400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5" w15:restartNumberingAfterBreak="0">
    <w:nsid w:val="194932A6"/>
    <w:multiLevelType w:val="hybridMultilevel"/>
    <w:tmpl w:val="EE28F40E"/>
    <w:lvl w:ilvl="0" w:tplc="34E82BD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8284F"/>
    <w:multiLevelType w:val="hybridMultilevel"/>
    <w:tmpl w:val="22300C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74B57"/>
    <w:multiLevelType w:val="hybridMultilevel"/>
    <w:tmpl w:val="B8EAA0DE"/>
    <w:lvl w:ilvl="0" w:tplc="411C64E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A79F1"/>
    <w:multiLevelType w:val="hybridMultilevel"/>
    <w:tmpl w:val="828EF750"/>
    <w:lvl w:ilvl="0" w:tplc="1416F18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55F51"/>
    <w:multiLevelType w:val="hybridMultilevel"/>
    <w:tmpl w:val="4F62C752"/>
    <w:lvl w:ilvl="0" w:tplc="49FA7446">
      <w:start w:val="1"/>
      <w:numFmt w:val="lowerLetter"/>
      <w:lvlText w:val="(%1)"/>
      <w:lvlJc w:val="left"/>
      <w:pPr>
        <w:ind w:left="1287" w:hanging="720"/>
      </w:pPr>
      <w:rPr>
        <w:rFonts w:ascii="Arial" w:eastAsia="Calibri" w:hAnsi="Arial" w:cs="Arial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2541E"/>
    <w:multiLevelType w:val="hybridMultilevel"/>
    <w:tmpl w:val="7B6E9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92D55"/>
    <w:multiLevelType w:val="hybridMultilevel"/>
    <w:tmpl w:val="D1681392"/>
    <w:lvl w:ilvl="0" w:tplc="79D68B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A0C42"/>
    <w:multiLevelType w:val="hybridMultilevel"/>
    <w:tmpl w:val="D4DA352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DF205A"/>
    <w:multiLevelType w:val="hybridMultilevel"/>
    <w:tmpl w:val="F5E846BE"/>
    <w:lvl w:ilvl="0" w:tplc="9500C4A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1A"/>
    <w:rsid w:val="00076F21"/>
    <w:rsid w:val="000A1D96"/>
    <w:rsid w:val="000A6876"/>
    <w:rsid w:val="000B429B"/>
    <w:rsid w:val="000D2728"/>
    <w:rsid w:val="000D29CB"/>
    <w:rsid w:val="001309B9"/>
    <w:rsid w:val="0018177D"/>
    <w:rsid w:val="00184299"/>
    <w:rsid w:val="0018661E"/>
    <w:rsid w:val="001D1D95"/>
    <w:rsid w:val="00272895"/>
    <w:rsid w:val="003111CD"/>
    <w:rsid w:val="003775DB"/>
    <w:rsid w:val="003A5DAE"/>
    <w:rsid w:val="003B02F3"/>
    <w:rsid w:val="003D34D4"/>
    <w:rsid w:val="004024A8"/>
    <w:rsid w:val="00417B1D"/>
    <w:rsid w:val="00444822"/>
    <w:rsid w:val="00537E49"/>
    <w:rsid w:val="00582DA4"/>
    <w:rsid w:val="006621A3"/>
    <w:rsid w:val="00680B99"/>
    <w:rsid w:val="006D17EE"/>
    <w:rsid w:val="00716432"/>
    <w:rsid w:val="00723BB7"/>
    <w:rsid w:val="00757872"/>
    <w:rsid w:val="00765952"/>
    <w:rsid w:val="007B663E"/>
    <w:rsid w:val="00837934"/>
    <w:rsid w:val="00842A31"/>
    <w:rsid w:val="008C68B6"/>
    <w:rsid w:val="0092473B"/>
    <w:rsid w:val="009D0EBF"/>
    <w:rsid w:val="009E1564"/>
    <w:rsid w:val="00A06A36"/>
    <w:rsid w:val="00A121FF"/>
    <w:rsid w:val="00A310ED"/>
    <w:rsid w:val="00A34E34"/>
    <w:rsid w:val="00A61FF3"/>
    <w:rsid w:val="00A83155"/>
    <w:rsid w:val="00AD6882"/>
    <w:rsid w:val="00B12B7A"/>
    <w:rsid w:val="00B97B20"/>
    <w:rsid w:val="00BD7CAF"/>
    <w:rsid w:val="00C23EF5"/>
    <w:rsid w:val="00C80C35"/>
    <w:rsid w:val="00C817E0"/>
    <w:rsid w:val="00C81BBC"/>
    <w:rsid w:val="00CB3845"/>
    <w:rsid w:val="00D34A94"/>
    <w:rsid w:val="00D3528A"/>
    <w:rsid w:val="00D83A1A"/>
    <w:rsid w:val="00D8402E"/>
    <w:rsid w:val="00DA15CE"/>
    <w:rsid w:val="00DB1A16"/>
    <w:rsid w:val="00DB7C12"/>
    <w:rsid w:val="00E30A4A"/>
    <w:rsid w:val="00E4511C"/>
    <w:rsid w:val="00E46314"/>
    <w:rsid w:val="00E8016B"/>
    <w:rsid w:val="00EA20A8"/>
    <w:rsid w:val="00ED4D29"/>
    <w:rsid w:val="00EF2DD1"/>
    <w:rsid w:val="00F42EE9"/>
    <w:rsid w:val="00F677D3"/>
    <w:rsid w:val="00FE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1C4DE-62EE-4F33-8480-0EF78161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A1A"/>
    <w:rPr>
      <w:color w:val="0000FF"/>
      <w:u w:val="single"/>
    </w:rPr>
  </w:style>
  <w:style w:type="paragraph" w:styleId="NoSpacing">
    <w:name w:val="No Spacing"/>
    <w:uiPriority w:val="1"/>
    <w:qFormat/>
    <w:rsid w:val="00D83A1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D83A1A"/>
    <w:pPr>
      <w:ind w:left="720"/>
      <w:contextualSpacing/>
    </w:pPr>
    <w:rPr>
      <w:rFonts w:ascii="Calibri" w:eastAsia="Times New Roman" w:hAnsi="Calibri" w:cs="Mangal"/>
      <w:szCs w:val="20"/>
      <w:lang w:bidi="kok-IN"/>
    </w:rPr>
  </w:style>
  <w:style w:type="character" w:customStyle="1" w:styleId="InternetLink">
    <w:name w:val="Internet Link"/>
    <w:rsid w:val="00D83A1A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D83A1A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eneral@unigoa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4D25-0EE1-4B2E-85D8-EACB2359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YASHASRI</cp:lastModifiedBy>
  <cp:revision>38</cp:revision>
  <cp:lastPrinted>2023-08-01T11:19:00Z</cp:lastPrinted>
  <dcterms:created xsi:type="dcterms:W3CDTF">2023-07-27T05:37:00Z</dcterms:created>
  <dcterms:modified xsi:type="dcterms:W3CDTF">2023-08-04T07:19:00Z</dcterms:modified>
</cp:coreProperties>
</file>